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4AFA" w:rsidRDefault="00F64AFA" w:rsidP="00F64AFA">
      <w:pPr>
        <w:rPr>
          <w:rFonts w:ascii="仿宋" w:eastAsia="仿宋" w:hAnsi="仿宋"/>
          <w:color w:val="000000"/>
          <w:sz w:val="32"/>
          <w:szCs w:val="32"/>
        </w:rPr>
      </w:pPr>
      <w:r w:rsidRPr="00D13B55">
        <w:rPr>
          <w:rFonts w:ascii="仿宋" w:eastAsia="仿宋" w:hAnsi="仿宋" w:hint="eastAsia"/>
          <w:color w:val="000000"/>
          <w:sz w:val="32"/>
          <w:szCs w:val="32"/>
        </w:rPr>
        <w:t>附</w:t>
      </w:r>
      <w:r>
        <w:rPr>
          <w:rFonts w:ascii="仿宋" w:eastAsia="仿宋" w:hAnsi="仿宋" w:hint="eastAsia"/>
          <w:color w:val="000000"/>
          <w:sz w:val="32"/>
          <w:szCs w:val="32"/>
        </w:rPr>
        <w:t>件：</w:t>
      </w:r>
    </w:p>
    <w:p w:rsidR="00F64AFA" w:rsidRPr="00F64AFA" w:rsidRDefault="00F64AFA" w:rsidP="00F64AFA">
      <w:pPr>
        <w:ind w:firstLineChars="400" w:firstLine="1280"/>
        <w:rPr>
          <w:rFonts w:ascii="黑体" w:eastAsia="黑体" w:hAnsi="黑体"/>
          <w:color w:val="000000"/>
          <w:sz w:val="36"/>
          <w:szCs w:val="36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="00DC7B71" w:rsidRPr="00F64AFA">
        <w:rPr>
          <w:rFonts w:ascii="黑体" w:eastAsia="黑体" w:hAnsi="黑体" w:hint="eastAsia"/>
          <w:color w:val="000000"/>
          <w:sz w:val="36"/>
          <w:szCs w:val="36"/>
        </w:rPr>
        <w:t>国家法官学院首届精品课程名单</w:t>
      </w:r>
    </w:p>
    <w:p w:rsidR="00DC7B71" w:rsidRPr="00F64AFA" w:rsidRDefault="00DC7B71" w:rsidP="00F64AFA">
      <w:pPr>
        <w:rPr>
          <w:rFonts w:ascii="仿宋" w:eastAsia="仿宋" w:hAnsi="仿宋" w:cs="Arial"/>
          <w:kern w:val="0"/>
          <w:sz w:val="30"/>
          <w:szCs w:val="30"/>
        </w:rPr>
      </w:pPr>
      <w:r w:rsidRPr="00F64AFA">
        <w:rPr>
          <w:rFonts w:ascii="仿宋" w:eastAsia="仿宋" w:hAnsi="仿宋" w:hint="eastAsia"/>
          <w:color w:val="000000"/>
          <w:sz w:val="30"/>
          <w:szCs w:val="30"/>
        </w:rPr>
        <w:t>（排名不分前后，按照行政综合、民商事、刑事三类课程排序）</w:t>
      </w:r>
    </w:p>
    <w:p w:rsidR="00F64AFA" w:rsidRDefault="00F64AFA" w:rsidP="0061380A">
      <w:pPr>
        <w:rPr>
          <w:rFonts w:ascii="仿宋" w:eastAsia="仿宋" w:hAnsi="仿宋"/>
          <w:sz w:val="32"/>
          <w:szCs w:val="32"/>
        </w:rPr>
      </w:pPr>
    </w:p>
    <w:p w:rsidR="00DC7B71" w:rsidRDefault="00DC7B71" w:rsidP="0061380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 w:rsidRPr="005F7E4B">
        <w:rPr>
          <w:rFonts w:ascii="仿宋" w:eastAsia="仿宋" w:hAnsi="仿宋" w:hint="eastAsia"/>
          <w:sz w:val="32"/>
          <w:szCs w:val="32"/>
        </w:rPr>
        <w:t>行政诉讼法的新精神</w:t>
      </w:r>
    </w:p>
    <w:p w:rsidR="00DC7B71" w:rsidRDefault="00DC7B71" w:rsidP="0061380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         </w:t>
      </w:r>
      <w:r w:rsidRPr="004F2207">
        <w:rPr>
          <w:rFonts w:ascii="仿宋" w:eastAsia="仿宋" w:hAnsi="仿宋" w:hint="eastAsia"/>
          <w:sz w:val="32"/>
          <w:szCs w:val="32"/>
        </w:rPr>
        <w:t>最高人民法院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4F2207">
        <w:rPr>
          <w:rFonts w:ascii="仿宋" w:eastAsia="仿宋" w:hAnsi="仿宋" w:hint="eastAsia"/>
          <w:sz w:val="32"/>
          <w:szCs w:val="32"/>
        </w:rPr>
        <w:t>王振宇</w:t>
      </w:r>
    </w:p>
    <w:p w:rsidR="00DC7B71" w:rsidRDefault="00DC7B71" w:rsidP="005F7E4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 w:rsidRPr="005F7E4B">
        <w:rPr>
          <w:rFonts w:ascii="仿宋" w:eastAsia="仿宋" w:hAnsi="仿宋" w:hint="eastAsia"/>
          <w:sz w:val="32"/>
          <w:szCs w:val="32"/>
        </w:rPr>
        <w:t>行政拆迁案件的司法审查</w:t>
      </w:r>
    </w:p>
    <w:p w:rsidR="00DC7B71" w:rsidRPr="004F2207" w:rsidRDefault="00DC7B71" w:rsidP="005F7E4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</w:t>
      </w:r>
      <w:r w:rsidRPr="004F2207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</w:t>
      </w:r>
      <w:r w:rsidRPr="004F2207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4F2207">
        <w:rPr>
          <w:rFonts w:ascii="仿宋" w:eastAsia="仿宋" w:hAnsi="仿宋" w:hint="eastAsia"/>
          <w:sz w:val="32"/>
          <w:szCs w:val="32"/>
        </w:rPr>
        <w:t>最高人民法院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4F2207">
        <w:rPr>
          <w:rFonts w:ascii="仿宋" w:eastAsia="仿宋" w:hAnsi="仿宋" w:hint="eastAsia"/>
          <w:sz w:val="32"/>
          <w:szCs w:val="32"/>
        </w:rPr>
        <w:t>王晓滨</w:t>
      </w:r>
    </w:p>
    <w:p w:rsidR="00DC7B71" w:rsidRDefault="00DC7B71" w:rsidP="005F7E4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 w:rsidRPr="005F7E4B">
        <w:rPr>
          <w:rFonts w:ascii="仿宋" w:eastAsia="仿宋" w:hAnsi="仿宋" w:hint="eastAsia"/>
          <w:sz w:val="32"/>
          <w:szCs w:val="32"/>
        </w:rPr>
        <w:t>行政赔偿案件审理中的若干问题</w:t>
      </w:r>
    </w:p>
    <w:p w:rsidR="00DC7B71" w:rsidRDefault="00DC7B71" w:rsidP="005F7E4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         </w:t>
      </w:r>
      <w:r w:rsidRPr="004F2207">
        <w:rPr>
          <w:rFonts w:ascii="仿宋" w:eastAsia="仿宋" w:hAnsi="仿宋" w:hint="eastAsia"/>
          <w:sz w:val="32"/>
          <w:szCs w:val="32"/>
        </w:rPr>
        <w:t>最高人民法院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4F2207">
        <w:rPr>
          <w:rFonts w:ascii="仿宋" w:eastAsia="仿宋" w:hAnsi="仿宋" w:hint="eastAsia"/>
          <w:sz w:val="32"/>
          <w:szCs w:val="32"/>
        </w:rPr>
        <w:t>杨科雄</w:t>
      </w:r>
      <w:r w:rsidRPr="004F2207"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DC7B71" w:rsidRDefault="00DC7B71" w:rsidP="0061380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4.</w:t>
      </w:r>
      <w:r w:rsidRPr="005F7E4B">
        <w:rPr>
          <w:rFonts w:ascii="仿宋" w:eastAsia="仿宋" w:hAnsi="仿宋" w:hint="eastAsia"/>
          <w:sz w:val="32"/>
          <w:szCs w:val="32"/>
        </w:rPr>
        <w:t>司法裁判如何体现和弘扬社会主义核心价值观</w:t>
      </w:r>
    </w:p>
    <w:p w:rsidR="00DC7B71" w:rsidRPr="004F2207" w:rsidRDefault="00DC7B71" w:rsidP="0061380A">
      <w:pPr>
        <w:jc w:val="right"/>
        <w:rPr>
          <w:rFonts w:ascii="仿宋" w:eastAsia="仿宋" w:hAnsi="仿宋"/>
          <w:sz w:val="32"/>
          <w:szCs w:val="32"/>
        </w:rPr>
      </w:pPr>
      <w:r w:rsidRPr="004F2207">
        <w:rPr>
          <w:rFonts w:ascii="仿宋" w:eastAsia="仿宋" w:hAnsi="仿宋" w:hint="eastAsia"/>
          <w:sz w:val="32"/>
          <w:szCs w:val="32"/>
        </w:rPr>
        <w:t>江苏省高级人民法院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4F2207">
        <w:rPr>
          <w:rFonts w:ascii="仿宋" w:eastAsia="仿宋" w:hAnsi="仿宋" w:hint="eastAsia"/>
          <w:sz w:val="32"/>
          <w:szCs w:val="32"/>
        </w:rPr>
        <w:t>谭筱清</w:t>
      </w:r>
    </w:p>
    <w:p w:rsidR="00DC7B71" w:rsidRDefault="00DC7B71" w:rsidP="005F7E4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5.</w:t>
      </w:r>
      <w:r w:rsidRPr="005F7E4B">
        <w:rPr>
          <w:rFonts w:ascii="仿宋" w:eastAsia="仿宋" w:hAnsi="仿宋" w:hint="eastAsia"/>
          <w:sz w:val="32"/>
          <w:szCs w:val="32"/>
        </w:rPr>
        <w:t>走群众路线</w:t>
      </w:r>
      <w:r w:rsidRPr="005F7E4B">
        <w:rPr>
          <w:rFonts w:ascii="仿宋" w:eastAsia="仿宋" w:hAnsi="仿宋"/>
          <w:sz w:val="32"/>
          <w:szCs w:val="32"/>
        </w:rPr>
        <w:t xml:space="preserve"> </w:t>
      </w:r>
      <w:r w:rsidRPr="005F7E4B">
        <w:rPr>
          <w:rFonts w:ascii="仿宋" w:eastAsia="仿宋" w:hAnsi="仿宋" w:hint="eastAsia"/>
          <w:sz w:val="32"/>
          <w:szCs w:val="32"/>
        </w:rPr>
        <w:t>做人民法官</w:t>
      </w:r>
    </w:p>
    <w:p w:rsidR="00DC7B71" w:rsidRPr="005F7E4B" w:rsidRDefault="00DC7B71" w:rsidP="005F7E4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 </w:t>
      </w:r>
      <w:r w:rsidRPr="004F2207">
        <w:rPr>
          <w:rFonts w:ascii="仿宋" w:eastAsia="仿宋" w:hAnsi="仿宋" w:hint="eastAsia"/>
          <w:sz w:val="32"/>
          <w:szCs w:val="32"/>
        </w:rPr>
        <w:t>北京市海淀区人民法院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4F2207">
        <w:rPr>
          <w:rFonts w:ascii="仿宋" w:eastAsia="仿宋" w:hAnsi="仿宋" w:hint="eastAsia"/>
          <w:sz w:val="32"/>
          <w:szCs w:val="32"/>
        </w:rPr>
        <w:t>王志勇</w:t>
      </w:r>
      <w:r w:rsidRPr="004F2207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</w:p>
    <w:p w:rsidR="00DC7B71" w:rsidRDefault="00DC7B71" w:rsidP="005F7E4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6.</w:t>
      </w:r>
      <w:r w:rsidRPr="005F7E4B">
        <w:rPr>
          <w:rFonts w:ascii="仿宋" w:eastAsia="仿宋" w:hAnsi="仿宋" w:hint="eastAsia"/>
          <w:sz w:val="32"/>
          <w:szCs w:val="32"/>
        </w:rPr>
        <w:t>多元调解</w:t>
      </w:r>
      <w:r w:rsidRPr="005F7E4B">
        <w:rPr>
          <w:rFonts w:ascii="仿宋" w:eastAsia="仿宋" w:hAnsi="仿宋"/>
          <w:sz w:val="32"/>
          <w:szCs w:val="32"/>
        </w:rPr>
        <w:t>+</w:t>
      </w:r>
      <w:r w:rsidRPr="005F7E4B">
        <w:rPr>
          <w:rFonts w:ascii="仿宋" w:eastAsia="仿宋" w:hAnsi="仿宋" w:hint="eastAsia"/>
          <w:sz w:val="32"/>
          <w:szCs w:val="32"/>
        </w:rPr>
        <w:t>速裁</w:t>
      </w:r>
    </w:p>
    <w:p w:rsidR="00DC7B71" w:rsidRPr="005F7E4B" w:rsidRDefault="00DC7B71" w:rsidP="005F7E4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</w:t>
      </w:r>
      <w:r w:rsidRPr="004F2207">
        <w:rPr>
          <w:rFonts w:ascii="仿宋" w:eastAsia="仿宋" w:hAnsi="仿宋" w:hint="eastAsia"/>
          <w:sz w:val="32"/>
          <w:szCs w:val="32"/>
        </w:rPr>
        <w:t>北京市丰台区人民法院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4F2207">
        <w:rPr>
          <w:rFonts w:ascii="仿宋" w:eastAsia="仿宋" w:hAnsi="仿宋" w:hint="eastAsia"/>
          <w:sz w:val="32"/>
          <w:szCs w:val="32"/>
        </w:rPr>
        <w:t>舒翔案例教学团队</w:t>
      </w:r>
    </w:p>
    <w:p w:rsidR="00DC7B71" w:rsidRDefault="00DC7B71" w:rsidP="005F7E4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7.</w:t>
      </w:r>
      <w:r w:rsidRPr="005F7E4B">
        <w:rPr>
          <w:rFonts w:ascii="仿宋" w:eastAsia="仿宋" w:hAnsi="仿宋" w:hint="eastAsia"/>
          <w:sz w:val="32"/>
          <w:szCs w:val="32"/>
        </w:rPr>
        <w:t>人民法院常用机关公文格式</w:t>
      </w:r>
    </w:p>
    <w:p w:rsidR="00DC7B71" w:rsidRPr="004F2207" w:rsidRDefault="00DC7B71" w:rsidP="005F7E4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   </w:t>
      </w:r>
      <w:r w:rsidRPr="004F2207">
        <w:rPr>
          <w:rFonts w:ascii="仿宋" w:eastAsia="仿宋" w:hAnsi="仿宋" w:hint="eastAsia"/>
          <w:sz w:val="32"/>
          <w:szCs w:val="32"/>
        </w:rPr>
        <w:t>湖南省高级人民法院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4F2207">
        <w:rPr>
          <w:rFonts w:ascii="仿宋" w:eastAsia="仿宋" w:hAnsi="仿宋" w:hint="eastAsia"/>
          <w:sz w:val="32"/>
          <w:szCs w:val="32"/>
        </w:rPr>
        <w:t>龚虎诚</w:t>
      </w:r>
      <w:r w:rsidRPr="004F2207">
        <w:rPr>
          <w:rFonts w:ascii="仿宋" w:eastAsia="仿宋" w:hAnsi="仿宋"/>
          <w:sz w:val="32"/>
          <w:szCs w:val="32"/>
        </w:rPr>
        <w:t xml:space="preserve">  </w:t>
      </w:r>
    </w:p>
    <w:p w:rsidR="00DC7B71" w:rsidRDefault="00DC7B71" w:rsidP="005F7E4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8.</w:t>
      </w:r>
      <w:r w:rsidRPr="005F7E4B">
        <w:rPr>
          <w:rFonts w:ascii="仿宋" w:eastAsia="仿宋" w:hAnsi="仿宋" w:hint="eastAsia"/>
          <w:sz w:val="32"/>
          <w:szCs w:val="32"/>
        </w:rPr>
        <w:t>裁判的思路与方法</w:t>
      </w:r>
    </w:p>
    <w:p w:rsidR="00DC7B71" w:rsidRPr="005F7E4B" w:rsidRDefault="00DC7B71" w:rsidP="005F7E4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  </w:t>
      </w:r>
      <w:r w:rsidRPr="004F2207">
        <w:rPr>
          <w:rFonts w:ascii="仿宋" w:eastAsia="仿宋" w:hAnsi="仿宋"/>
          <w:sz w:val="32"/>
          <w:szCs w:val="32"/>
        </w:rPr>
        <w:t xml:space="preserve"> </w:t>
      </w:r>
      <w:r w:rsidRPr="004F2207">
        <w:rPr>
          <w:rFonts w:ascii="仿宋" w:eastAsia="仿宋" w:hAnsi="仿宋" w:hint="eastAsia"/>
          <w:sz w:val="32"/>
          <w:szCs w:val="32"/>
        </w:rPr>
        <w:t>安徽省高级人民法院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A0468B">
        <w:rPr>
          <w:rFonts w:ascii="仿宋" w:eastAsia="仿宋" w:hAnsi="仿宋" w:hint="eastAsia"/>
          <w:sz w:val="32"/>
          <w:szCs w:val="32"/>
        </w:rPr>
        <w:t>王晓萍</w:t>
      </w:r>
    </w:p>
    <w:p w:rsidR="00DC7B71" w:rsidRDefault="00DC7B71" w:rsidP="005F7E4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9.</w:t>
      </w:r>
      <w:r w:rsidRPr="005F7E4B">
        <w:rPr>
          <w:rFonts w:ascii="仿宋" w:eastAsia="仿宋" w:hAnsi="仿宋" w:hint="eastAsia"/>
          <w:sz w:val="32"/>
          <w:szCs w:val="32"/>
        </w:rPr>
        <w:t>深入学习贯彻习近平总书记全面依法治国新理念新思想新战略</w:t>
      </w:r>
      <w:r>
        <w:rPr>
          <w:rFonts w:ascii="仿宋" w:eastAsia="仿宋" w:hAnsi="仿宋"/>
          <w:sz w:val="32"/>
          <w:szCs w:val="32"/>
        </w:rPr>
        <w:t xml:space="preserve">                            </w:t>
      </w:r>
    </w:p>
    <w:p w:rsidR="00DC7B71" w:rsidRPr="005F7E4B" w:rsidRDefault="00DC7B71" w:rsidP="00F64AFA">
      <w:pPr>
        <w:ind w:firstLineChars="1600" w:firstLine="5120"/>
        <w:rPr>
          <w:rFonts w:ascii="仿宋" w:eastAsia="仿宋" w:hAnsi="仿宋"/>
          <w:sz w:val="32"/>
          <w:szCs w:val="32"/>
        </w:rPr>
      </w:pPr>
      <w:r w:rsidRPr="004F2207">
        <w:rPr>
          <w:rFonts w:ascii="仿宋" w:eastAsia="仿宋" w:hAnsi="仿宋" w:hint="eastAsia"/>
          <w:sz w:val="32"/>
          <w:szCs w:val="32"/>
        </w:rPr>
        <w:lastRenderedPageBreak/>
        <w:t>国家法官学院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A0468B">
        <w:rPr>
          <w:rFonts w:ascii="仿宋" w:eastAsia="仿宋" w:hAnsi="仿宋" w:hint="eastAsia"/>
          <w:sz w:val="32"/>
          <w:szCs w:val="32"/>
        </w:rPr>
        <w:t>谭红</w:t>
      </w:r>
      <w:r w:rsidRPr="00A0468B">
        <w:rPr>
          <w:rFonts w:ascii="仿宋" w:eastAsia="仿宋" w:hAnsi="仿宋"/>
          <w:sz w:val="32"/>
          <w:szCs w:val="32"/>
        </w:rPr>
        <w:t xml:space="preserve">  </w:t>
      </w:r>
    </w:p>
    <w:p w:rsidR="00DC7B71" w:rsidRDefault="00DC7B71" w:rsidP="005F7E4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10.</w:t>
      </w:r>
      <w:r w:rsidRPr="005F7E4B">
        <w:rPr>
          <w:rFonts w:ascii="仿宋" w:eastAsia="仿宋" w:hAnsi="仿宋" w:hint="eastAsia"/>
          <w:sz w:val="32"/>
          <w:szCs w:val="32"/>
        </w:rPr>
        <w:t>行政复议与行政诉讼若干实务问题</w:t>
      </w:r>
    </w:p>
    <w:p w:rsidR="00DC7B71" w:rsidRPr="004F2207" w:rsidRDefault="00DC7B71" w:rsidP="005F7E4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      </w:t>
      </w:r>
      <w:r w:rsidRPr="004F2207"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4F2207">
        <w:rPr>
          <w:rFonts w:ascii="仿宋" w:eastAsia="仿宋" w:hAnsi="仿宋" w:hint="eastAsia"/>
          <w:sz w:val="32"/>
          <w:szCs w:val="32"/>
        </w:rPr>
        <w:t>最高人民法院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A0468B">
        <w:rPr>
          <w:rFonts w:ascii="仿宋" w:eastAsia="仿宋" w:hAnsi="仿宋" w:hint="eastAsia"/>
          <w:sz w:val="32"/>
          <w:szCs w:val="32"/>
        </w:rPr>
        <w:t>于泓</w:t>
      </w:r>
    </w:p>
    <w:p w:rsidR="00DC7B71" w:rsidRDefault="00DC7B71" w:rsidP="005F7E4B">
      <w:pPr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/>
          <w:kern w:val="0"/>
          <w:sz w:val="32"/>
          <w:szCs w:val="32"/>
        </w:rPr>
        <w:t>11.</w:t>
      </w:r>
      <w:r w:rsidRPr="005F7E4B">
        <w:rPr>
          <w:rFonts w:ascii="仿宋" w:eastAsia="仿宋" w:hAnsi="仿宋" w:cs="Arial" w:hint="eastAsia"/>
          <w:kern w:val="0"/>
          <w:sz w:val="32"/>
          <w:szCs w:val="32"/>
        </w:rPr>
        <w:t>新时期执行管理与执行指挥中心实体化运行</w:t>
      </w:r>
    </w:p>
    <w:p w:rsidR="00DC7B71" w:rsidRPr="004F2207" w:rsidRDefault="00DC7B71" w:rsidP="005F7E4B">
      <w:pPr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/>
          <w:kern w:val="0"/>
          <w:sz w:val="32"/>
          <w:szCs w:val="32"/>
        </w:rPr>
        <w:t xml:space="preserve">                      </w:t>
      </w:r>
      <w:r w:rsidRPr="004F2207">
        <w:rPr>
          <w:rFonts w:ascii="仿宋" w:eastAsia="仿宋" w:hAnsi="仿宋" w:cs="Arial" w:hint="eastAsia"/>
          <w:kern w:val="0"/>
          <w:sz w:val="32"/>
          <w:szCs w:val="32"/>
        </w:rPr>
        <w:t>北京市西城区人民法院</w:t>
      </w:r>
      <w:r>
        <w:rPr>
          <w:rFonts w:ascii="仿宋" w:eastAsia="仿宋" w:hAnsi="仿宋" w:cs="Arial"/>
          <w:kern w:val="0"/>
          <w:sz w:val="32"/>
          <w:szCs w:val="32"/>
        </w:rPr>
        <w:t xml:space="preserve">  </w:t>
      </w:r>
      <w:r w:rsidRPr="00A0468B">
        <w:rPr>
          <w:rFonts w:ascii="仿宋" w:eastAsia="仿宋" w:hAnsi="仿宋" w:cs="Arial" w:hint="eastAsia"/>
          <w:kern w:val="0"/>
          <w:sz w:val="32"/>
          <w:szCs w:val="32"/>
        </w:rPr>
        <w:t>张心阳</w:t>
      </w:r>
    </w:p>
    <w:p w:rsidR="00DC7B71" w:rsidRDefault="00DC7B71" w:rsidP="005F7E4B">
      <w:pPr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/>
          <w:kern w:val="0"/>
          <w:sz w:val="32"/>
          <w:szCs w:val="32"/>
        </w:rPr>
        <w:t>12.</w:t>
      </w:r>
      <w:r w:rsidRPr="005F7E4B">
        <w:rPr>
          <w:rFonts w:ascii="仿宋" w:eastAsia="仿宋" w:hAnsi="仿宋" w:cs="Arial" w:hint="eastAsia"/>
          <w:kern w:val="0"/>
          <w:sz w:val="32"/>
          <w:szCs w:val="32"/>
        </w:rPr>
        <w:t>家事纠纷审判实务</w:t>
      </w:r>
    </w:p>
    <w:p w:rsidR="00DC7B71" w:rsidRPr="005F7E4B" w:rsidRDefault="00DC7B71" w:rsidP="005F7E4B">
      <w:pPr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/>
          <w:kern w:val="0"/>
          <w:sz w:val="32"/>
          <w:szCs w:val="32"/>
        </w:rPr>
        <w:t xml:space="preserve">               </w:t>
      </w:r>
      <w:r w:rsidRPr="004F2207">
        <w:rPr>
          <w:rFonts w:ascii="仿宋" w:eastAsia="仿宋" w:hAnsi="仿宋" w:cs="Arial"/>
          <w:kern w:val="0"/>
          <w:sz w:val="32"/>
          <w:szCs w:val="32"/>
        </w:rPr>
        <w:t xml:space="preserve"> </w:t>
      </w:r>
      <w:r>
        <w:rPr>
          <w:rFonts w:ascii="仿宋" w:eastAsia="仿宋" w:hAnsi="仿宋" w:cs="Arial"/>
          <w:kern w:val="0"/>
          <w:sz w:val="32"/>
          <w:szCs w:val="32"/>
        </w:rPr>
        <w:t xml:space="preserve">        </w:t>
      </w:r>
      <w:r w:rsidRPr="004F2207">
        <w:rPr>
          <w:rFonts w:ascii="仿宋" w:eastAsia="仿宋" w:hAnsi="仿宋" w:cs="Arial"/>
          <w:kern w:val="0"/>
          <w:sz w:val="32"/>
          <w:szCs w:val="32"/>
        </w:rPr>
        <w:t xml:space="preserve"> </w:t>
      </w:r>
      <w:r>
        <w:rPr>
          <w:rFonts w:ascii="仿宋" w:eastAsia="仿宋" w:hAnsi="仿宋" w:cs="Arial"/>
          <w:kern w:val="0"/>
          <w:sz w:val="32"/>
          <w:szCs w:val="32"/>
        </w:rPr>
        <w:t xml:space="preserve"> </w:t>
      </w:r>
      <w:r w:rsidRPr="004F2207">
        <w:rPr>
          <w:rFonts w:ascii="仿宋" w:eastAsia="仿宋" w:hAnsi="仿宋" w:cs="Arial" w:hint="eastAsia"/>
          <w:kern w:val="0"/>
          <w:sz w:val="32"/>
          <w:szCs w:val="32"/>
        </w:rPr>
        <w:t>江苏省高级人民法院</w:t>
      </w:r>
      <w:r>
        <w:rPr>
          <w:rFonts w:ascii="仿宋" w:eastAsia="仿宋" w:hAnsi="仿宋" w:cs="Arial"/>
          <w:kern w:val="0"/>
          <w:sz w:val="32"/>
          <w:szCs w:val="32"/>
        </w:rPr>
        <w:t xml:space="preserve">  </w:t>
      </w:r>
      <w:r w:rsidRPr="00A0468B">
        <w:rPr>
          <w:rFonts w:ascii="仿宋" w:eastAsia="仿宋" w:hAnsi="仿宋" w:cs="Arial" w:hint="eastAsia"/>
          <w:kern w:val="0"/>
          <w:sz w:val="32"/>
          <w:szCs w:val="32"/>
        </w:rPr>
        <w:t>张亚</w:t>
      </w:r>
    </w:p>
    <w:p w:rsidR="00DC7B71" w:rsidRDefault="00DC7B71" w:rsidP="005F7E4B">
      <w:pPr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/>
          <w:kern w:val="0"/>
          <w:sz w:val="32"/>
          <w:szCs w:val="32"/>
        </w:rPr>
        <w:t>13.</w:t>
      </w:r>
      <w:r w:rsidRPr="005F7E4B">
        <w:rPr>
          <w:rFonts w:ascii="仿宋" w:eastAsia="仿宋" w:hAnsi="仿宋" w:cs="Arial" w:hint="eastAsia"/>
          <w:kern w:val="0"/>
          <w:sz w:val="32"/>
          <w:szCs w:val="32"/>
        </w:rPr>
        <w:t>民法典的时代精神与关注热点</w:t>
      </w:r>
    </w:p>
    <w:p w:rsidR="00DC7B71" w:rsidRPr="004F2207" w:rsidRDefault="00DC7B71" w:rsidP="005F7E4B">
      <w:pPr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/>
          <w:kern w:val="0"/>
          <w:sz w:val="32"/>
          <w:szCs w:val="32"/>
        </w:rPr>
        <w:t xml:space="preserve">                          </w:t>
      </w:r>
      <w:r w:rsidRPr="004F2207">
        <w:rPr>
          <w:rFonts w:ascii="仿宋" w:eastAsia="仿宋" w:hAnsi="仿宋" w:cs="Arial" w:hint="eastAsia"/>
          <w:kern w:val="0"/>
          <w:sz w:val="32"/>
          <w:szCs w:val="32"/>
        </w:rPr>
        <w:t>上海市高级人民法院</w:t>
      </w:r>
      <w:r>
        <w:rPr>
          <w:rFonts w:ascii="仿宋" w:eastAsia="仿宋" w:hAnsi="仿宋" w:cs="Arial"/>
          <w:kern w:val="0"/>
          <w:sz w:val="32"/>
          <w:szCs w:val="32"/>
        </w:rPr>
        <w:t xml:space="preserve"> </w:t>
      </w:r>
      <w:r w:rsidRPr="00A0468B">
        <w:rPr>
          <w:rFonts w:ascii="仿宋" w:eastAsia="仿宋" w:hAnsi="仿宋" w:cs="Arial" w:hint="eastAsia"/>
          <w:kern w:val="0"/>
          <w:sz w:val="32"/>
          <w:szCs w:val="32"/>
        </w:rPr>
        <w:t>茆荣华</w:t>
      </w:r>
      <w:r w:rsidRPr="00A0468B">
        <w:rPr>
          <w:rFonts w:ascii="仿宋" w:eastAsia="仿宋" w:hAnsi="仿宋" w:cs="Arial"/>
          <w:kern w:val="0"/>
          <w:sz w:val="32"/>
          <w:szCs w:val="32"/>
        </w:rPr>
        <w:t xml:space="preserve">  </w:t>
      </w:r>
      <w:r>
        <w:rPr>
          <w:rFonts w:ascii="仿宋" w:eastAsia="仿宋" w:hAnsi="仿宋" w:cs="Arial"/>
          <w:kern w:val="0"/>
          <w:sz w:val="32"/>
          <w:szCs w:val="32"/>
        </w:rPr>
        <w:t xml:space="preserve"> </w:t>
      </w:r>
    </w:p>
    <w:p w:rsidR="00DC7B71" w:rsidRDefault="00DC7B71" w:rsidP="005F7E4B">
      <w:pPr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/>
          <w:kern w:val="0"/>
          <w:sz w:val="32"/>
          <w:szCs w:val="32"/>
        </w:rPr>
        <w:t>14.</w:t>
      </w:r>
      <w:r w:rsidRPr="005F7E4B">
        <w:rPr>
          <w:rFonts w:ascii="仿宋" w:eastAsia="仿宋" w:hAnsi="仿宋" w:cs="Arial" w:hint="eastAsia"/>
          <w:kern w:val="0"/>
          <w:sz w:val="32"/>
          <w:szCs w:val="32"/>
        </w:rPr>
        <w:t>不动产登记与不动产权属确认</w:t>
      </w:r>
    </w:p>
    <w:p w:rsidR="00DC7B71" w:rsidRPr="004F2207" w:rsidRDefault="00DC7B71" w:rsidP="005F7E4B">
      <w:pPr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/>
          <w:kern w:val="0"/>
          <w:sz w:val="32"/>
          <w:szCs w:val="32"/>
        </w:rPr>
        <w:t xml:space="preserve">                               </w:t>
      </w:r>
      <w:r w:rsidRPr="004F2207">
        <w:rPr>
          <w:rFonts w:ascii="仿宋" w:eastAsia="仿宋" w:hAnsi="仿宋" w:cs="Arial" w:hint="eastAsia"/>
          <w:kern w:val="0"/>
          <w:sz w:val="32"/>
          <w:szCs w:val="32"/>
        </w:rPr>
        <w:t>国家法官学院</w:t>
      </w:r>
      <w:r>
        <w:rPr>
          <w:rFonts w:ascii="仿宋" w:eastAsia="仿宋" w:hAnsi="仿宋" w:cs="Arial"/>
          <w:kern w:val="0"/>
          <w:sz w:val="32"/>
          <w:szCs w:val="32"/>
        </w:rPr>
        <w:t xml:space="preserve">  </w:t>
      </w:r>
      <w:r w:rsidRPr="00A0468B">
        <w:rPr>
          <w:rFonts w:ascii="仿宋" w:eastAsia="仿宋" w:hAnsi="仿宋" w:cs="Arial" w:hint="eastAsia"/>
          <w:kern w:val="0"/>
          <w:sz w:val="32"/>
          <w:szCs w:val="32"/>
        </w:rPr>
        <w:t>吴光荣</w:t>
      </w:r>
      <w:r w:rsidRPr="00A0468B">
        <w:rPr>
          <w:rFonts w:ascii="仿宋" w:eastAsia="仿宋" w:hAnsi="仿宋" w:cs="Arial"/>
          <w:kern w:val="0"/>
          <w:sz w:val="32"/>
          <w:szCs w:val="32"/>
        </w:rPr>
        <w:t xml:space="preserve">  </w:t>
      </w:r>
    </w:p>
    <w:p w:rsidR="00DC7B71" w:rsidRDefault="00DC7B71" w:rsidP="005F7E4B">
      <w:pPr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/>
          <w:kern w:val="0"/>
          <w:sz w:val="32"/>
          <w:szCs w:val="32"/>
        </w:rPr>
        <w:t>15.</w:t>
      </w:r>
      <w:r w:rsidRPr="005F7E4B">
        <w:rPr>
          <w:rFonts w:ascii="仿宋" w:eastAsia="仿宋" w:hAnsi="仿宋" w:cs="Arial" w:hint="eastAsia"/>
          <w:kern w:val="0"/>
          <w:sz w:val="32"/>
          <w:szCs w:val="32"/>
        </w:rPr>
        <w:t>证据制度在民商事审判中的适用</w:t>
      </w:r>
      <w:r w:rsidRPr="005F7E4B">
        <w:rPr>
          <w:rFonts w:ascii="仿宋" w:eastAsia="仿宋" w:hAnsi="仿宋" w:cs="Arial"/>
          <w:kern w:val="0"/>
          <w:sz w:val="32"/>
          <w:szCs w:val="32"/>
        </w:rPr>
        <w:t xml:space="preserve"> </w:t>
      </w:r>
    </w:p>
    <w:p w:rsidR="00DC7B71" w:rsidRPr="005F7E4B" w:rsidRDefault="00DC7B71" w:rsidP="005F7E4B">
      <w:pPr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/>
          <w:kern w:val="0"/>
          <w:sz w:val="32"/>
          <w:szCs w:val="32"/>
        </w:rPr>
        <w:t xml:space="preserve">                   </w:t>
      </w:r>
      <w:r w:rsidRPr="004F2207">
        <w:rPr>
          <w:rFonts w:ascii="仿宋" w:eastAsia="仿宋" w:hAnsi="仿宋" w:cs="Arial"/>
          <w:kern w:val="0"/>
          <w:sz w:val="32"/>
          <w:szCs w:val="32"/>
        </w:rPr>
        <w:t xml:space="preserve">  </w:t>
      </w:r>
      <w:r>
        <w:rPr>
          <w:rFonts w:ascii="仿宋" w:eastAsia="仿宋" w:hAnsi="仿宋" w:cs="Arial"/>
          <w:kern w:val="0"/>
          <w:sz w:val="32"/>
          <w:szCs w:val="32"/>
        </w:rPr>
        <w:t xml:space="preserve">         </w:t>
      </w:r>
      <w:r w:rsidRPr="004F2207">
        <w:rPr>
          <w:rFonts w:ascii="仿宋" w:eastAsia="仿宋" w:hAnsi="仿宋" w:cs="Arial" w:hint="eastAsia"/>
          <w:kern w:val="0"/>
          <w:sz w:val="32"/>
          <w:szCs w:val="32"/>
        </w:rPr>
        <w:t>国家法官学院</w:t>
      </w:r>
      <w:r w:rsidRPr="005F7E4B">
        <w:rPr>
          <w:rFonts w:ascii="仿宋" w:eastAsia="仿宋" w:hAnsi="仿宋" w:cs="Arial"/>
          <w:kern w:val="0"/>
          <w:sz w:val="32"/>
          <w:szCs w:val="32"/>
        </w:rPr>
        <w:t xml:space="preserve"> </w:t>
      </w:r>
      <w:r>
        <w:rPr>
          <w:rFonts w:ascii="仿宋" w:eastAsia="仿宋" w:hAnsi="仿宋" w:cs="Arial"/>
          <w:kern w:val="0"/>
          <w:sz w:val="32"/>
          <w:szCs w:val="32"/>
        </w:rPr>
        <w:t xml:space="preserve">  </w:t>
      </w:r>
      <w:r w:rsidRPr="00A0468B">
        <w:rPr>
          <w:rFonts w:ascii="仿宋" w:eastAsia="仿宋" w:hAnsi="仿宋" w:cs="Arial" w:hint="eastAsia"/>
          <w:kern w:val="0"/>
          <w:sz w:val="32"/>
          <w:szCs w:val="32"/>
        </w:rPr>
        <w:t>杨小利</w:t>
      </w:r>
    </w:p>
    <w:p w:rsidR="00DC7B71" w:rsidRDefault="00DC7B71" w:rsidP="005F7E4B">
      <w:pPr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/>
          <w:kern w:val="0"/>
          <w:sz w:val="32"/>
          <w:szCs w:val="32"/>
        </w:rPr>
        <w:t>16.</w:t>
      </w:r>
      <w:r w:rsidRPr="005F7E4B">
        <w:rPr>
          <w:rFonts w:ascii="仿宋" w:eastAsia="仿宋" w:hAnsi="仿宋" w:cs="Arial" w:hint="eastAsia"/>
          <w:kern w:val="0"/>
          <w:sz w:val="32"/>
          <w:szCs w:val="32"/>
        </w:rPr>
        <w:t>建设工程施工合同纠纷案件疑难问题探讨</w:t>
      </w:r>
    </w:p>
    <w:p w:rsidR="00DC7B71" w:rsidRPr="004F2207" w:rsidRDefault="00DC7B71" w:rsidP="005F7E4B">
      <w:pPr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/>
          <w:kern w:val="0"/>
          <w:sz w:val="32"/>
          <w:szCs w:val="32"/>
        </w:rPr>
        <w:t xml:space="preserve">                         </w:t>
      </w:r>
      <w:r w:rsidRPr="004F2207">
        <w:rPr>
          <w:rFonts w:ascii="仿宋" w:eastAsia="仿宋" w:hAnsi="仿宋" w:cs="Arial" w:hint="eastAsia"/>
          <w:kern w:val="0"/>
          <w:sz w:val="32"/>
          <w:szCs w:val="32"/>
        </w:rPr>
        <w:t>广东省高级人民法院</w:t>
      </w:r>
      <w:r>
        <w:rPr>
          <w:rFonts w:ascii="仿宋" w:eastAsia="仿宋" w:hAnsi="仿宋" w:cs="Arial"/>
          <w:kern w:val="0"/>
          <w:sz w:val="32"/>
          <w:szCs w:val="32"/>
        </w:rPr>
        <w:t xml:space="preserve">  </w:t>
      </w:r>
      <w:r w:rsidRPr="00A0468B">
        <w:rPr>
          <w:rFonts w:ascii="仿宋" w:eastAsia="仿宋" w:hAnsi="仿宋" w:cs="Arial" w:hint="eastAsia"/>
          <w:kern w:val="0"/>
          <w:sz w:val="32"/>
          <w:szCs w:val="32"/>
        </w:rPr>
        <w:t>王振宏</w:t>
      </w:r>
      <w:r w:rsidRPr="00A0468B">
        <w:rPr>
          <w:rFonts w:ascii="仿宋" w:eastAsia="仿宋" w:hAnsi="仿宋" w:cs="Arial"/>
          <w:kern w:val="0"/>
          <w:sz w:val="32"/>
          <w:szCs w:val="32"/>
        </w:rPr>
        <w:t xml:space="preserve">  </w:t>
      </w:r>
    </w:p>
    <w:p w:rsidR="00DC7B71" w:rsidRDefault="00DC7B71" w:rsidP="005F7E4B">
      <w:pPr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/>
          <w:kern w:val="0"/>
          <w:sz w:val="32"/>
          <w:szCs w:val="32"/>
        </w:rPr>
        <w:t>17.</w:t>
      </w:r>
      <w:r w:rsidRPr="005F7E4B">
        <w:rPr>
          <w:rFonts w:ascii="仿宋" w:eastAsia="仿宋" w:hAnsi="仿宋" w:cs="Arial" w:hint="eastAsia"/>
          <w:kern w:val="0"/>
          <w:sz w:val="32"/>
          <w:szCs w:val="32"/>
        </w:rPr>
        <w:t>民事审判监督程序要义</w:t>
      </w:r>
    </w:p>
    <w:p w:rsidR="00DC7B71" w:rsidRPr="005F7E4B" w:rsidRDefault="00DC7B71" w:rsidP="005F7E4B">
      <w:pPr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/>
          <w:kern w:val="0"/>
          <w:sz w:val="32"/>
          <w:szCs w:val="32"/>
        </w:rPr>
        <w:t xml:space="preserve">                          </w:t>
      </w:r>
      <w:r w:rsidRPr="004F2207">
        <w:rPr>
          <w:rFonts w:ascii="仿宋" w:eastAsia="仿宋" w:hAnsi="仿宋" w:cs="Arial"/>
          <w:kern w:val="0"/>
          <w:sz w:val="32"/>
          <w:szCs w:val="32"/>
        </w:rPr>
        <w:t xml:space="preserve"> </w:t>
      </w:r>
      <w:r>
        <w:rPr>
          <w:rFonts w:ascii="仿宋" w:eastAsia="仿宋" w:hAnsi="仿宋" w:cs="Arial"/>
          <w:kern w:val="0"/>
          <w:sz w:val="32"/>
          <w:szCs w:val="32"/>
        </w:rPr>
        <w:t xml:space="preserve">   </w:t>
      </w:r>
      <w:r w:rsidRPr="004F2207">
        <w:rPr>
          <w:rFonts w:ascii="仿宋" w:eastAsia="仿宋" w:hAnsi="仿宋" w:cs="Arial" w:hint="eastAsia"/>
          <w:kern w:val="0"/>
          <w:sz w:val="32"/>
          <w:szCs w:val="32"/>
        </w:rPr>
        <w:t>最高人民法院</w:t>
      </w:r>
      <w:r>
        <w:rPr>
          <w:rFonts w:ascii="仿宋" w:eastAsia="仿宋" w:hAnsi="仿宋" w:cs="Arial"/>
          <w:kern w:val="0"/>
          <w:sz w:val="32"/>
          <w:szCs w:val="32"/>
        </w:rPr>
        <w:t xml:space="preserve">  </w:t>
      </w:r>
      <w:r w:rsidRPr="00A0468B">
        <w:rPr>
          <w:rFonts w:ascii="仿宋" w:eastAsia="仿宋" w:hAnsi="仿宋" w:cs="Arial" w:hint="eastAsia"/>
          <w:kern w:val="0"/>
          <w:sz w:val="32"/>
          <w:szCs w:val="32"/>
        </w:rPr>
        <w:t>孙祥壮</w:t>
      </w:r>
    </w:p>
    <w:p w:rsidR="00DC7B71" w:rsidRDefault="00DC7B71" w:rsidP="005F7E4B">
      <w:pPr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/>
          <w:kern w:val="0"/>
          <w:sz w:val="32"/>
          <w:szCs w:val="32"/>
        </w:rPr>
        <w:t>18.</w:t>
      </w:r>
      <w:r w:rsidRPr="005F7E4B">
        <w:rPr>
          <w:rFonts w:ascii="仿宋" w:eastAsia="仿宋" w:hAnsi="仿宋" w:cs="Arial" w:hint="eastAsia"/>
          <w:kern w:val="0"/>
          <w:sz w:val="32"/>
          <w:szCs w:val="32"/>
        </w:rPr>
        <w:t>构建系统的民事裁判思维与法律适用方法</w:t>
      </w:r>
    </w:p>
    <w:p w:rsidR="00DC7B71" w:rsidRPr="004F2207" w:rsidRDefault="00DC7B71" w:rsidP="005F7E4B">
      <w:pPr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/>
          <w:kern w:val="0"/>
          <w:sz w:val="32"/>
          <w:szCs w:val="32"/>
        </w:rPr>
        <w:t xml:space="preserve">                      </w:t>
      </w:r>
      <w:r w:rsidRPr="004F2207">
        <w:rPr>
          <w:rFonts w:ascii="仿宋" w:eastAsia="仿宋" w:hAnsi="仿宋" w:cs="Arial" w:hint="eastAsia"/>
          <w:kern w:val="0"/>
          <w:sz w:val="32"/>
          <w:szCs w:val="32"/>
        </w:rPr>
        <w:t>北京市第四中级人民法院</w:t>
      </w:r>
      <w:r>
        <w:rPr>
          <w:rFonts w:ascii="仿宋" w:eastAsia="仿宋" w:hAnsi="仿宋" w:cs="Arial"/>
          <w:kern w:val="0"/>
          <w:sz w:val="32"/>
          <w:szCs w:val="32"/>
        </w:rPr>
        <w:t xml:space="preserve">  </w:t>
      </w:r>
      <w:r w:rsidRPr="00A0468B">
        <w:rPr>
          <w:rFonts w:ascii="仿宋" w:eastAsia="仿宋" w:hAnsi="仿宋" w:cs="Arial" w:hint="eastAsia"/>
          <w:kern w:val="0"/>
          <w:sz w:val="32"/>
          <w:szCs w:val="32"/>
        </w:rPr>
        <w:t>马军</w:t>
      </w:r>
    </w:p>
    <w:p w:rsidR="00DC7B71" w:rsidRDefault="00DC7B71" w:rsidP="005F7E4B">
      <w:pPr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/>
          <w:kern w:val="0"/>
          <w:sz w:val="32"/>
          <w:szCs w:val="32"/>
        </w:rPr>
        <w:t>19.</w:t>
      </w:r>
      <w:r w:rsidRPr="005F7E4B">
        <w:rPr>
          <w:rFonts w:ascii="仿宋" w:eastAsia="仿宋" w:hAnsi="仿宋" w:cs="Arial" w:hint="eastAsia"/>
          <w:kern w:val="0"/>
          <w:sz w:val="32"/>
          <w:szCs w:val="32"/>
        </w:rPr>
        <w:t>要件分析方法及其在具体案件中的应用</w:t>
      </w:r>
    </w:p>
    <w:p w:rsidR="00DC7B71" w:rsidRPr="004F2207" w:rsidRDefault="00DC7B71" w:rsidP="005F7E4B">
      <w:pPr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/>
          <w:kern w:val="0"/>
          <w:sz w:val="32"/>
          <w:szCs w:val="32"/>
        </w:rPr>
        <w:t xml:space="preserve">                 </w:t>
      </w:r>
      <w:r w:rsidRPr="004F2207">
        <w:rPr>
          <w:rFonts w:ascii="仿宋" w:eastAsia="仿宋" w:hAnsi="仿宋" w:cs="Arial" w:hint="eastAsia"/>
          <w:kern w:val="0"/>
          <w:sz w:val="32"/>
          <w:szCs w:val="32"/>
        </w:rPr>
        <w:t>北京市第一中级人民法院</w:t>
      </w:r>
      <w:r>
        <w:rPr>
          <w:rFonts w:ascii="仿宋" w:eastAsia="仿宋" w:hAnsi="仿宋" w:cs="Arial"/>
          <w:kern w:val="0"/>
          <w:sz w:val="32"/>
          <w:szCs w:val="32"/>
        </w:rPr>
        <w:t xml:space="preserve">  </w:t>
      </w:r>
      <w:r w:rsidRPr="00A0468B">
        <w:rPr>
          <w:rFonts w:ascii="仿宋" w:eastAsia="仿宋" w:hAnsi="仿宋" w:cs="Arial" w:hint="eastAsia"/>
          <w:kern w:val="0"/>
          <w:sz w:val="32"/>
          <w:szCs w:val="32"/>
        </w:rPr>
        <w:t>郭燕枝团队</w:t>
      </w:r>
    </w:p>
    <w:p w:rsidR="00DC7B71" w:rsidRDefault="00DC7B71" w:rsidP="005F7E4B">
      <w:pPr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/>
          <w:kern w:val="0"/>
          <w:sz w:val="32"/>
          <w:szCs w:val="32"/>
        </w:rPr>
        <w:t>20.</w:t>
      </w:r>
      <w:r w:rsidRPr="005F7E4B">
        <w:rPr>
          <w:rFonts w:ascii="仿宋" w:eastAsia="仿宋" w:hAnsi="仿宋" w:cs="Arial" w:hint="eastAsia"/>
          <w:kern w:val="0"/>
          <w:sz w:val="32"/>
          <w:szCs w:val="32"/>
        </w:rPr>
        <w:t>反向审视提升质效</w:t>
      </w:r>
      <w:r w:rsidRPr="005F7E4B">
        <w:rPr>
          <w:rFonts w:ascii="仿宋" w:eastAsia="仿宋" w:hAnsi="仿宋" w:cs="Arial"/>
          <w:kern w:val="0"/>
          <w:sz w:val="32"/>
          <w:szCs w:val="32"/>
        </w:rPr>
        <w:t>——</w:t>
      </w:r>
      <w:r w:rsidRPr="005F7E4B">
        <w:rPr>
          <w:rFonts w:ascii="仿宋" w:eastAsia="仿宋" w:hAnsi="仿宋" w:cs="Arial" w:hint="eastAsia"/>
          <w:kern w:val="0"/>
          <w:sz w:val="32"/>
          <w:szCs w:val="32"/>
        </w:rPr>
        <w:t>民事案件裁定再审原因分析</w:t>
      </w:r>
    </w:p>
    <w:p w:rsidR="00DC7B71" w:rsidRPr="004F2207" w:rsidRDefault="00DC7B71" w:rsidP="005F7E4B">
      <w:pPr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/>
          <w:kern w:val="0"/>
          <w:sz w:val="32"/>
          <w:szCs w:val="32"/>
        </w:rPr>
        <w:lastRenderedPageBreak/>
        <w:t xml:space="preserve">                 </w:t>
      </w:r>
      <w:r w:rsidRPr="004F2207">
        <w:rPr>
          <w:rFonts w:ascii="仿宋" w:eastAsia="仿宋" w:hAnsi="仿宋" w:cs="Arial"/>
          <w:kern w:val="0"/>
          <w:sz w:val="32"/>
          <w:szCs w:val="32"/>
        </w:rPr>
        <w:t xml:space="preserve">  </w:t>
      </w:r>
      <w:r>
        <w:rPr>
          <w:rFonts w:ascii="仿宋" w:eastAsia="仿宋" w:hAnsi="仿宋" w:cs="Arial"/>
          <w:kern w:val="0"/>
          <w:sz w:val="32"/>
          <w:szCs w:val="32"/>
        </w:rPr>
        <w:t xml:space="preserve">       </w:t>
      </w:r>
      <w:r w:rsidRPr="004F2207">
        <w:rPr>
          <w:rFonts w:ascii="仿宋" w:eastAsia="仿宋" w:hAnsi="仿宋" w:cs="Arial" w:hint="eastAsia"/>
          <w:kern w:val="0"/>
          <w:sz w:val="32"/>
          <w:szCs w:val="32"/>
        </w:rPr>
        <w:t>北京市高级人民法院</w:t>
      </w:r>
      <w:r>
        <w:rPr>
          <w:rFonts w:ascii="仿宋" w:eastAsia="仿宋" w:hAnsi="仿宋" w:cs="Arial"/>
          <w:kern w:val="0"/>
          <w:sz w:val="32"/>
          <w:szCs w:val="32"/>
        </w:rPr>
        <w:t xml:space="preserve"> </w:t>
      </w:r>
      <w:r w:rsidRPr="00A0468B">
        <w:rPr>
          <w:rFonts w:ascii="仿宋" w:eastAsia="仿宋" w:hAnsi="仿宋" w:cs="Arial" w:hint="eastAsia"/>
          <w:kern w:val="0"/>
          <w:sz w:val="32"/>
          <w:szCs w:val="32"/>
        </w:rPr>
        <w:t>姜春玲</w:t>
      </w:r>
      <w:r>
        <w:rPr>
          <w:rFonts w:ascii="仿宋" w:eastAsia="仿宋" w:hAnsi="仿宋" w:cs="Arial"/>
          <w:kern w:val="0"/>
          <w:sz w:val="32"/>
          <w:szCs w:val="32"/>
        </w:rPr>
        <w:t xml:space="preserve"> </w:t>
      </w:r>
    </w:p>
    <w:p w:rsidR="00DC7B71" w:rsidRDefault="00DC7B71" w:rsidP="005F7E4B">
      <w:pPr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/>
          <w:kern w:val="0"/>
          <w:sz w:val="32"/>
          <w:szCs w:val="32"/>
        </w:rPr>
        <w:t>21.</w:t>
      </w:r>
      <w:r w:rsidRPr="005F7E4B">
        <w:rPr>
          <w:rFonts w:ascii="仿宋" w:eastAsia="仿宋" w:hAnsi="仿宋" w:cs="Arial" w:hint="eastAsia"/>
          <w:kern w:val="0"/>
          <w:sz w:val="32"/>
          <w:szCs w:val="32"/>
        </w:rPr>
        <w:t>民事审判基本问题</w:t>
      </w:r>
    </w:p>
    <w:p w:rsidR="00DC7B71" w:rsidRPr="005F7E4B" w:rsidRDefault="00DC7B71" w:rsidP="005F7E4B">
      <w:pPr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/>
          <w:kern w:val="0"/>
          <w:sz w:val="32"/>
          <w:szCs w:val="32"/>
        </w:rPr>
        <w:t xml:space="preserve">                       </w:t>
      </w:r>
      <w:r w:rsidRPr="004F2207">
        <w:rPr>
          <w:rFonts w:ascii="仿宋" w:eastAsia="仿宋" w:hAnsi="仿宋" w:cs="Arial"/>
          <w:kern w:val="0"/>
          <w:sz w:val="32"/>
          <w:szCs w:val="32"/>
        </w:rPr>
        <w:t xml:space="preserve">  </w:t>
      </w:r>
      <w:r>
        <w:rPr>
          <w:rFonts w:ascii="仿宋" w:eastAsia="仿宋" w:hAnsi="仿宋" w:cs="Arial"/>
          <w:kern w:val="0"/>
          <w:sz w:val="32"/>
          <w:szCs w:val="32"/>
        </w:rPr>
        <w:t xml:space="preserve"> </w:t>
      </w:r>
      <w:r w:rsidRPr="004F2207">
        <w:rPr>
          <w:rFonts w:ascii="仿宋" w:eastAsia="仿宋" w:hAnsi="仿宋" w:cs="Arial" w:hint="eastAsia"/>
          <w:kern w:val="0"/>
          <w:sz w:val="32"/>
          <w:szCs w:val="32"/>
        </w:rPr>
        <w:t>天津市高级人民法院</w:t>
      </w:r>
      <w:r>
        <w:rPr>
          <w:rFonts w:ascii="仿宋" w:eastAsia="仿宋" w:hAnsi="仿宋" w:cs="Arial"/>
          <w:kern w:val="0"/>
          <w:sz w:val="32"/>
          <w:szCs w:val="32"/>
        </w:rPr>
        <w:t xml:space="preserve"> </w:t>
      </w:r>
      <w:r w:rsidRPr="00A0468B">
        <w:rPr>
          <w:rFonts w:ascii="仿宋" w:eastAsia="仿宋" w:hAnsi="仿宋" w:cs="Arial" w:hint="eastAsia"/>
          <w:kern w:val="0"/>
          <w:sz w:val="32"/>
          <w:szCs w:val="32"/>
        </w:rPr>
        <w:t>张跃民</w:t>
      </w:r>
      <w:r>
        <w:rPr>
          <w:rFonts w:ascii="仿宋" w:eastAsia="仿宋" w:hAnsi="仿宋" w:cs="Arial"/>
          <w:kern w:val="0"/>
          <w:sz w:val="32"/>
          <w:szCs w:val="32"/>
        </w:rPr>
        <w:t xml:space="preserve"> </w:t>
      </w:r>
    </w:p>
    <w:p w:rsidR="00DC7B71" w:rsidRDefault="00DC7B71" w:rsidP="005F7E4B">
      <w:pPr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/>
          <w:kern w:val="0"/>
          <w:sz w:val="32"/>
          <w:szCs w:val="32"/>
        </w:rPr>
        <w:t>22.</w:t>
      </w:r>
      <w:r w:rsidRPr="005F7E4B">
        <w:rPr>
          <w:rFonts w:ascii="仿宋" w:eastAsia="仿宋" w:hAnsi="仿宋" w:cs="Arial" w:hint="eastAsia"/>
          <w:kern w:val="0"/>
          <w:sz w:val="32"/>
          <w:szCs w:val="32"/>
        </w:rPr>
        <w:t>破产法的精神与准则、反思与路径</w:t>
      </w:r>
    </w:p>
    <w:p w:rsidR="00DC7B71" w:rsidRDefault="00DC7B71" w:rsidP="00F64AFA">
      <w:pPr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5F7E4B">
        <w:rPr>
          <w:rFonts w:ascii="仿宋" w:eastAsia="仿宋" w:hAnsi="仿宋" w:cs="Arial"/>
          <w:kern w:val="0"/>
          <w:sz w:val="32"/>
          <w:szCs w:val="32"/>
        </w:rPr>
        <w:t>——</w:t>
      </w:r>
      <w:r w:rsidRPr="00D13B55">
        <w:rPr>
          <w:rFonts w:ascii="仿宋" w:eastAsia="仿宋" w:hAnsi="仿宋" w:cs="Arial" w:hint="eastAsia"/>
          <w:kern w:val="0"/>
          <w:sz w:val="32"/>
          <w:szCs w:val="32"/>
        </w:rPr>
        <w:t>从广西破产审判</w:t>
      </w:r>
      <w:r w:rsidRPr="00D13B55">
        <w:rPr>
          <w:rFonts w:ascii="仿宋" w:eastAsia="仿宋" w:hAnsi="仿宋" w:cs="Arial"/>
          <w:kern w:val="0"/>
          <w:sz w:val="32"/>
          <w:szCs w:val="32"/>
        </w:rPr>
        <w:t>10</w:t>
      </w:r>
      <w:r w:rsidRPr="00D13B55">
        <w:rPr>
          <w:rFonts w:ascii="仿宋" w:eastAsia="仿宋" w:hAnsi="仿宋" w:cs="Arial" w:hint="eastAsia"/>
          <w:kern w:val="0"/>
          <w:sz w:val="32"/>
          <w:szCs w:val="32"/>
        </w:rPr>
        <w:t>＋</w:t>
      </w:r>
      <w:r w:rsidRPr="00D13B55">
        <w:rPr>
          <w:rFonts w:ascii="仿宋" w:eastAsia="仿宋" w:hAnsi="仿宋" w:cs="Arial"/>
          <w:kern w:val="0"/>
          <w:sz w:val="32"/>
          <w:szCs w:val="32"/>
        </w:rPr>
        <w:t>3</w:t>
      </w:r>
      <w:r w:rsidRPr="00D13B55">
        <w:rPr>
          <w:rFonts w:ascii="仿宋" w:eastAsia="仿宋" w:hAnsi="仿宋" w:cs="Arial" w:hint="eastAsia"/>
          <w:kern w:val="0"/>
          <w:sz w:val="32"/>
          <w:szCs w:val="32"/>
        </w:rPr>
        <w:t>典型案例展开</w:t>
      </w:r>
    </w:p>
    <w:p w:rsidR="00DC7B71" w:rsidRPr="00D13B55" w:rsidRDefault="00DC7B71" w:rsidP="00F64AFA">
      <w:pPr>
        <w:ind w:firstLineChars="900" w:firstLine="2880"/>
        <w:rPr>
          <w:rFonts w:ascii="仿宋" w:eastAsia="仿宋" w:hAnsi="仿宋" w:cs="Arial"/>
          <w:kern w:val="0"/>
          <w:sz w:val="32"/>
          <w:szCs w:val="32"/>
        </w:rPr>
      </w:pPr>
      <w:r w:rsidRPr="004F2207">
        <w:rPr>
          <w:rFonts w:ascii="仿宋" w:eastAsia="仿宋" w:hAnsi="仿宋" w:cs="Arial" w:hint="eastAsia"/>
          <w:kern w:val="0"/>
          <w:sz w:val="32"/>
          <w:szCs w:val="32"/>
        </w:rPr>
        <w:t>广西壮族自治区高级人民法院</w:t>
      </w:r>
      <w:r>
        <w:rPr>
          <w:rFonts w:ascii="仿宋" w:eastAsia="仿宋" w:hAnsi="仿宋" w:cs="Arial"/>
          <w:kern w:val="0"/>
          <w:sz w:val="32"/>
          <w:szCs w:val="32"/>
        </w:rPr>
        <w:t xml:space="preserve"> </w:t>
      </w:r>
      <w:r w:rsidRPr="00A0468B">
        <w:rPr>
          <w:rFonts w:ascii="仿宋" w:eastAsia="仿宋" w:hAnsi="仿宋" w:cs="Arial" w:hint="eastAsia"/>
          <w:kern w:val="0"/>
          <w:sz w:val="32"/>
          <w:szCs w:val="32"/>
        </w:rPr>
        <w:t>蒋太仁</w:t>
      </w:r>
      <w:r w:rsidRPr="00A0468B">
        <w:rPr>
          <w:rFonts w:ascii="仿宋" w:eastAsia="仿宋" w:hAnsi="仿宋" w:cs="Arial"/>
          <w:kern w:val="0"/>
          <w:sz w:val="32"/>
          <w:szCs w:val="32"/>
        </w:rPr>
        <w:t xml:space="preserve">  </w:t>
      </w:r>
      <w:r>
        <w:rPr>
          <w:rFonts w:ascii="仿宋" w:eastAsia="仿宋" w:hAnsi="仿宋" w:cs="Arial"/>
          <w:kern w:val="0"/>
          <w:sz w:val="32"/>
          <w:szCs w:val="32"/>
        </w:rPr>
        <w:t xml:space="preserve"> </w:t>
      </w:r>
    </w:p>
    <w:p w:rsidR="00DC7B71" w:rsidRDefault="00DC7B71" w:rsidP="00AB230D">
      <w:pPr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/>
          <w:kern w:val="0"/>
          <w:sz w:val="32"/>
          <w:szCs w:val="32"/>
        </w:rPr>
        <w:t>23.</w:t>
      </w:r>
      <w:r w:rsidRPr="00AB230D">
        <w:rPr>
          <w:rFonts w:ascii="仿宋" w:eastAsia="仿宋" w:hAnsi="仿宋" w:cs="Arial" w:hint="eastAsia"/>
          <w:kern w:val="0"/>
          <w:sz w:val="32"/>
          <w:szCs w:val="32"/>
        </w:rPr>
        <w:t>刑法适用的思路与方法</w:t>
      </w:r>
    </w:p>
    <w:p w:rsidR="00DC7B71" w:rsidRPr="00AB230D" w:rsidRDefault="00DC7B71" w:rsidP="00AB230D">
      <w:pPr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/>
          <w:kern w:val="0"/>
          <w:sz w:val="32"/>
          <w:szCs w:val="32"/>
        </w:rPr>
        <w:t xml:space="preserve">                      </w:t>
      </w:r>
      <w:r w:rsidRPr="004F2207">
        <w:rPr>
          <w:rFonts w:ascii="仿宋" w:eastAsia="仿宋" w:hAnsi="仿宋" w:cs="Arial" w:hint="eastAsia"/>
          <w:kern w:val="0"/>
          <w:sz w:val="32"/>
          <w:szCs w:val="32"/>
        </w:rPr>
        <w:t>上海市第一中级人民法院</w:t>
      </w:r>
      <w:r>
        <w:rPr>
          <w:rFonts w:ascii="仿宋" w:eastAsia="仿宋" w:hAnsi="仿宋" w:cs="Arial"/>
          <w:kern w:val="0"/>
          <w:sz w:val="32"/>
          <w:szCs w:val="32"/>
        </w:rPr>
        <w:t xml:space="preserve"> </w:t>
      </w:r>
      <w:r w:rsidRPr="00A0468B">
        <w:rPr>
          <w:rFonts w:ascii="仿宋" w:eastAsia="仿宋" w:hAnsi="仿宋" w:cs="Arial" w:hint="eastAsia"/>
          <w:kern w:val="0"/>
          <w:sz w:val="32"/>
          <w:szCs w:val="32"/>
        </w:rPr>
        <w:t>黄祥青</w:t>
      </w:r>
      <w:r w:rsidRPr="00A0468B">
        <w:rPr>
          <w:rFonts w:ascii="仿宋" w:eastAsia="仿宋" w:hAnsi="仿宋" w:cs="Arial"/>
          <w:kern w:val="0"/>
          <w:sz w:val="32"/>
          <w:szCs w:val="32"/>
        </w:rPr>
        <w:t xml:space="preserve">  </w:t>
      </w:r>
      <w:r>
        <w:rPr>
          <w:rFonts w:ascii="仿宋" w:eastAsia="仿宋" w:hAnsi="仿宋" w:cs="Arial"/>
          <w:kern w:val="0"/>
          <w:sz w:val="32"/>
          <w:szCs w:val="32"/>
        </w:rPr>
        <w:t xml:space="preserve"> </w:t>
      </w:r>
    </w:p>
    <w:p w:rsidR="00DC7B71" w:rsidRDefault="00DC7B71" w:rsidP="00AB230D">
      <w:pPr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/>
          <w:kern w:val="0"/>
          <w:sz w:val="32"/>
          <w:szCs w:val="32"/>
        </w:rPr>
        <w:t>24.</w:t>
      </w:r>
      <w:r w:rsidRPr="00AB230D">
        <w:rPr>
          <w:rFonts w:ascii="仿宋" w:eastAsia="仿宋" w:hAnsi="仿宋" w:cs="Arial" w:hint="eastAsia"/>
          <w:kern w:val="0"/>
          <w:sz w:val="32"/>
          <w:szCs w:val="32"/>
        </w:rPr>
        <w:t>刑事裁判文书说理</w:t>
      </w:r>
      <w:r w:rsidRPr="00AB230D">
        <w:rPr>
          <w:rFonts w:ascii="仿宋" w:eastAsia="仿宋" w:hAnsi="仿宋" w:cs="Arial"/>
          <w:kern w:val="0"/>
          <w:sz w:val="32"/>
          <w:szCs w:val="32"/>
        </w:rPr>
        <w:t xml:space="preserve">  </w:t>
      </w:r>
    </w:p>
    <w:p w:rsidR="00DC7B71" w:rsidRPr="00AB230D" w:rsidRDefault="00DC7B71" w:rsidP="00AB230D">
      <w:pPr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/>
          <w:kern w:val="0"/>
          <w:sz w:val="32"/>
          <w:szCs w:val="32"/>
        </w:rPr>
        <w:t xml:space="preserve">                                 </w:t>
      </w:r>
      <w:r w:rsidRPr="004F2207">
        <w:rPr>
          <w:rFonts w:ascii="仿宋" w:eastAsia="仿宋" w:hAnsi="仿宋" w:cs="Arial" w:hint="eastAsia"/>
          <w:kern w:val="0"/>
          <w:sz w:val="32"/>
          <w:szCs w:val="32"/>
        </w:rPr>
        <w:t>最高人民法院</w:t>
      </w:r>
      <w:r>
        <w:rPr>
          <w:rFonts w:ascii="仿宋" w:eastAsia="仿宋" w:hAnsi="仿宋" w:cs="Arial"/>
          <w:kern w:val="0"/>
          <w:sz w:val="32"/>
          <w:szCs w:val="32"/>
        </w:rPr>
        <w:t xml:space="preserve"> </w:t>
      </w:r>
      <w:r w:rsidRPr="00A0468B">
        <w:rPr>
          <w:rFonts w:ascii="仿宋" w:eastAsia="仿宋" w:hAnsi="仿宋" w:cs="Arial" w:hint="eastAsia"/>
          <w:kern w:val="0"/>
          <w:sz w:val="32"/>
          <w:szCs w:val="32"/>
        </w:rPr>
        <w:t>齐素</w:t>
      </w:r>
      <w:r w:rsidRPr="00A0468B">
        <w:rPr>
          <w:rFonts w:ascii="仿宋" w:eastAsia="仿宋" w:hAnsi="仿宋" w:cs="Arial"/>
          <w:kern w:val="0"/>
          <w:sz w:val="32"/>
          <w:szCs w:val="32"/>
        </w:rPr>
        <w:t xml:space="preserve"> </w:t>
      </w:r>
      <w:r>
        <w:rPr>
          <w:rFonts w:ascii="仿宋" w:eastAsia="仿宋" w:hAnsi="仿宋" w:cs="Arial"/>
          <w:kern w:val="0"/>
          <w:sz w:val="32"/>
          <w:szCs w:val="32"/>
        </w:rPr>
        <w:t xml:space="preserve"> </w:t>
      </w:r>
    </w:p>
    <w:p w:rsidR="00DC7B71" w:rsidRDefault="00DC7B71" w:rsidP="00AB230D">
      <w:pPr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/>
          <w:kern w:val="0"/>
          <w:sz w:val="32"/>
          <w:szCs w:val="32"/>
        </w:rPr>
        <w:t>25.</w:t>
      </w:r>
      <w:r w:rsidRPr="00AB230D">
        <w:rPr>
          <w:rFonts w:ascii="仿宋" w:eastAsia="仿宋" w:hAnsi="仿宋" w:cs="Arial" w:hint="eastAsia"/>
          <w:kern w:val="0"/>
          <w:sz w:val="32"/>
          <w:szCs w:val="32"/>
        </w:rPr>
        <w:t>非法证据排除规则及司法适用</w:t>
      </w:r>
    </w:p>
    <w:p w:rsidR="00DC7B71" w:rsidRPr="004F2207" w:rsidRDefault="00DC7B71" w:rsidP="00AB230D">
      <w:pPr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/>
          <w:kern w:val="0"/>
          <w:sz w:val="32"/>
          <w:szCs w:val="32"/>
        </w:rPr>
        <w:t xml:space="preserve">                              </w:t>
      </w:r>
      <w:r w:rsidRPr="004F2207">
        <w:rPr>
          <w:rFonts w:ascii="仿宋" w:eastAsia="仿宋" w:hAnsi="仿宋" w:cs="Arial" w:hint="eastAsia"/>
          <w:kern w:val="0"/>
          <w:sz w:val="32"/>
          <w:szCs w:val="32"/>
        </w:rPr>
        <w:t>国家法官学院</w:t>
      </w:r>
      <w:r>
        <w:rPr>
          <w:rFonts w:ascii="仿宋" w:eastAsia="仿宋" w:hAnsi="仿宋" w:cs="Arial"/>
          <w:kern w:val="0"/>
          <w:sz w:val="32"/>
          <w:szCs w:val="32"/>
        </w:rPr>
        <w:t xml:space="preserve">  </w:t>
      </w:r>
      <w:r w:rsidRPr="00A0468B">
        <w:rPr>
          <w:rFonts w:ascii="仿宋" w:eastAsia="仿宋" w:hAnsi="仿宋" w:cs="Arial" w:hint="eastAsia"/>
          <w:kern w:val="0"/>
          <w:sz w:val="32"/>
          <w:szCs w:val="32"/>
        </w:rPr>
        <w:t>郑未媚</w:t>
      </w:r>
      <w:r w:rsidRPr="00A0468B">
        <w:rPr>
          <w:rFonts w:ascii="仿宋" w:eastAsia="仿宋" w:hAnsi="仿宋" w:cs="Arial"/>
          <w:kern w:val="0"/>
          <w:sz w:val="32"/>
          <w:szCs w:val="32"/>
        </w:rPr>
        <w:t xml:space="preserve">  </w:t>
      </w:r>
    </w:p>
    <w:p w:rsidR="00DC7B71" w:rsidRDefault="00DC7B71" w:rsidP="00AB230D">
      <w:pPr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/>
          <w:kern w:val="0"/>
          <w:sz w:val="32"/>
          <w:szCs w:val="32"/>
        </w:rPr>
        <w:t>26.</w:t>
      </w:r>
      <w:r w:rsidRPr="00AB230D">
        <w:rPr>
          <w:rFonts w:ascii="仿宋" w:eastAsia="仿宋" w:hAnsi="仿宋" w:cs="Arial" w:hint="eastAsia"/>
          <w:kern w:val="0"/>
          <w:sz w:val="32"/>
          <w:szCs w:val="32"/>
        </w:rPr>
        <w:t>办理黑恶势力刑事案件重点问题初探</w:t>
      </w:r>
    </w:p>
    <w:p w:rsidR="00DC7B71" w:rsidRPr="004F2207" w:rsidRDefault="00DC7B71" w:rsidP="00AB230D">
      <w:pPr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/>
          <w:kern w:val="0"/>
          <w:sz w:val="32"/>
          <w:szCs w:val="32"/>
        </w:rPr>
        <w:t xml:space="preserve">                         </w:t>
      </w:r>
      <w:r w:rsidRPr="004F2207">
        <w:rPr>
          <w:rFonts w:ascii="仿宋" w:eastAsia="仿宋" w:hAnsi="仿宋" w:cs="Arial" w:hint="eastAsia"/>
          <w:kern w:val="0"/>
          <w:sz w:val="32"/>
          <w:szCs w:val="32"/>
        </w:rPr>
        <w:t>广东省高级人民法院</w:t>
      </w:r>
      <w:r>
        <w:rPr>
          <w:rFonts w:ascii="仿宋" w:eastAsia="仿宋" w:hAnsi="仿宋" w:cs="Arial"/>
          <w:kern w:val="0"/>
          <w:sz w:val="32"/>
          <w:szCs w:val="32"/>
        </w:rPr>
        <w:t xml:space="preserve">  </w:t>
      </w:r>
      <w:r w:rsidRPr="00A0468B">
        <w:rPr>
          <w:rFonts w:ascii="仿宋" w:eastAsia="仿宋" w:hAnsi="仿宋" w:cs="Arial" w:hint="eastAsia"/>
          <w:kern w:val="0"/>
          <w:sz w:val="32"/>
          <w:szCs w:val="32"/>
        </w:rPr>
        <w:t>刘锦平</w:t>
      </w:r>
    </w:p>
    <w:p w:rsidR="00DC7B71" w:rsidRDefault="00DC7B71" w:rsidP="00AB230D">
      <w:pPr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/>
          <w:kern w:val="0"/>
          <w:sz w:val="32"/>
          <w:szCs w:val="32"/>
        </w:rPr>
        <w:t>27.</w:t>
      </w:r>
      <w:r w:rsidRPr="00AB230D">
        <w:rPr>
          <w:rFonts w:ascii="仿宋" w:eastAsia="仿宋" w:hAnsi="仿宋" w:cs="Arial" w:hint="eastAsia"/>
          <w:kern w:val="0"/>
          <w:sz w:val="32"/>
          <w:szCs w:val="32"/>
        </w:rPr>
        <w:t>民刑交叉案件重点疑难问题解析</w:t>
      </w:r>
    </w:p>
    <w:p w:rsidR="00DC7B71" w:rsidRPr="004F2207" w:rsidRDefault="00DC7B71" w:rsidP="00AB230D">
      <w:pPr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/>
          <w:kern w:val="0"/>
          <w:sz w:val="32"/>
          <w:szCs w:val="32"/>
        </w:rPr>
        <w:t xml:space="preserve">            </w:t>
      </w:r>
      <w:r w:rsidRPr="004F2207">
        <w:rPr>
          <w:rFonts w:ascii="仿宋" w:eastAsia="仿宋" w:hAnsi="仿宋" w:cs="Arial" w:hint="eastAsia"/>
          <w:kern w:val="0"/>
          <w:sz w:val="32"/>
          <w:szCs w:val="32"/>
        </w:rPr>
        <w:t>二十国集团反腐败追逃追赃研究中心</w:t>
      </w:r>
      <w:r>
        <w:rPr>
          <w:rFonts w:ascii="仿宋" w:eastAsia="仿宋" w:hAnsi="仿宋" w:cs="Arial"/>
          <w:kern w:val="0"/>
          <w:sz w:val="32"/>
          <w:szCs w:val="32"/>
        </w:rPr>
        <w:t xml:space="preserve"> </w:t>
      </w:r>
      <w:r w:rsidRPr="00A0468B">
        <w:rPr>
          <w:rFonts w:ascii="仿宋" w:eastAsia="仿宋" w:hAnsi="仿宋" w:cs="Arial" w:hint="eastAsia"/>
          <w:kern w:val="0"/>
          <w:sz w:val="32"/>
          <w:szCs w:val="32"/>
        </w:rPr>
        <w:t>刘晓虎</w:t>
      </w:r>
      <w:r w:rsidRPr="00A0468B">
        <w:rPr>
          <w:rFonts w:ascii="仿宋" w:eastAsia="仿宋" w:hAnsi="仿宋" w:cs="Arial"/>
          <w:kern w:val="0"/>
          <w:sz w:val="32"/>
          <w:szCs w:val="32"/>
        </w:rPr>
        <w:t xml:space="preserve"> </w:t>
      </w:r>
      <w:r>
        <w:rPr>
          <w:rFonts w:ascii="仿宋" w:eastAsia="仿宋" w:hAnsi="仿宋" w:cs="Arial"/>
          <w:kern w:val="0"/>
          <w:sz w:val="32"/>
          <w:szCs w:val="32"/>
        </w:rPr>
        <w:t xml:space="preserve">  </w:t>
      </w:r>
    </w:p>
    <w:p w:rsidR="00DC7B71" w:rsidRDefault="00DC7B71" w:rsidP="00AB230D">
      <w:pPr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/>
          <w:kern w:val="0"/>
          <w:sz w:val="32"/>
          <w:szCs w:val="32"/>
        </w:rPr>
        <w:t>28.</w:t>
      </w:r>
      <w:r w:rsidRPr="00AB230D">
        <w:rPr>
          <w:rFonts w:ascii="仿宋" w:eastAsia="仿宋" w:hAnsi="仿宋" w:cs="Arial" w:hint="eastAsia"/>
          <w:kern w:val="0"/>
          <w:sz w:val="32"/>
          <w:szCs w:val="32"/>
        </w:rPr>
        <w:t>刑事裁判的证据说理</w:t>
      </w:r>
    </w:p>
    <w:p w:rsidR="00DC7B71" w:rsidRPr="00A0468B" w:rsidRDefault="00DC7B71">
      <w:pPr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/>
          <w:kern w:val="0"/>
          <w:sz w:val="32"/>
          <w:szCs w:val="32"/>
        </w:rPr>
        <w:t xml:space="preserve">                    </w:t>
      </w:r>
      <w:r w:rsidRPr="004F2207">
        <w:rPr>
          <w:rFonts w:ascii="仿宋" w:eastAsia="仿宋" w:hAnsi="仿宋" w:cs="Arial"/>
          <w:kern w:val="0"/>
          <w:sz w:val="32"/>
          <w:szCs w:val="32"/>
        </w:rPr>
        <w:t xml:space="preserve">  </w:t>
      </w:r>
      <w:r>
        <w:rPr>
          <w:rFonts w:ascii="仿宋" w:eastAsia="仿宋" w:hAnsi="仿宋" w:cs="Arial"/>
          <w:kern w:val="0"/>
          <w:sz w:val="32"/>
          <w:szCs w:val="32"/>
        </w:rPr>
        <w:t xml:space="preserve">        </w:t>
      </w:r>
      <w:r w:rsidRPr="004F2207">
        <w:rPr>
          <w:rFonts w:ascii="仿宋" w:eastAsia="仿宋" w:hAnsi="仿宋" w:cs="Arial" w:hint="eastAsia"/>
          <w:kern w:val="0"/>
          <w:sz w:val="32"/>
          <w:szCs w:val="32"/>
        </w:rPr>
        <w:t>最高人民法院</w:t>
      </w:r>
      <w:r>
        <w:rPr>
          <w:rFonts w:ascii="仿宋" w:eastAsia="仿宋" w:hAnsi="仿宋" w:cs="Arial"/>
          <w:kern w:val="0"/>
          <w:sz w:val="32"/>
          <w:szCs w:val="32"/>
        </w:rPr>
        <w:t xml:space="preserve">  </w:t>
      </w:r>
      <w:r w:rsidRPr="00A0468B">
        <w:rPr>
          <w:rFonts w:ascii="仿宋" w:eastAsia="仿宋" w:hAnsi="仿宋" w:cs="Arial" w:hint="eastAsia"/>
          <w:kern w:val="0"/>
          <w:sz w:val="32"/>
          <w:szCs w:val="32"/>
        </w:rPr>
        <w:t>于同志</w:t>
      </w:r>
    </w:p>
    <w:sectPr w:rsidR="00DC7B71" w:rsidRPr="00A0468B" w:rsidSect="00DD74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61660" w:rsidRDefault="00F61660" w:rsidP="005F7E4B">
      <w:r>
        <w:separator/>
      </w:r>
    </w:p>
  </w:endnote>
  <w:endnote w:type="continuationSeparator" w:id="0">
    <w:p w:rsidR="00F61660" w:rsidRDefault="00F61660" w:rsidP="005F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61660" w:rsidRDefault="00F61660" w:rsidP="005F7E4B">
      <w:r>
        <w:separator/>
      </w:r>
    </w:p>
  </w:footnote>
  <w:footnote w:type="continuationSeparator" w:id="0">
    <w:p w:rsidR="00F61660" w:rsidRDefault="00F61660" w:rsidP="005F7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AC498B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E16248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30A54C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0EAE0F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1D853DE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D624FC4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43EEF7C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3BC7C8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D64E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5B62F1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4DC2AEF"/>
    <w:multiLevelType w:val="hybridMultilevel"/>
    <w:tmpl w:val="2780DDB0"/>
    <w:lvl w:ilvl="0" w:tplc="0592259C">
      <w:start w:val="1"/>
      <w:numFmt w:val="decimal"/>
      <w:lvlText w:val="%1."/>
      <w:lvlJc w:val="left"/>
      <w:pPr>
        <w:ind w:left="10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7DE"/>
    <w:rsid w:val="0009401C"/>
    <w:rsid w:val="00160145"/>
    <w:rsid w:val="00174655"/>
    <w:rsid w:val="003C67DE"/>
    <w:rsid w:val="00460FDA"/>
    <w:rsid w:val="004F2207"/>
    <w:rsid w:val="00555D67"/>
    <w:rsid w:val="005A28BB"/>
    <w:rsid w:val="005F7E4B"/>
    <w:rsid w:val="0061380A"/>
    <w:rsid w:val="006527EE"/>
    <w:rsid w:val="008A4A7C"/>
    <w:rsid w:val="00A0468B"/>
    <w:rsid w:val="00A26C63"/>
    <w:rsid w:val="00A42850"/>
    <w:rsid w:val="00AB230D"/>
    <w:rsid w:val="00B60474"/>
    <w:rsid w:val="00C07336"/>
    <w:rsid w:val="00C75506"/>
    <w:rsid w:val="00CB4D68"/>
    <w:rsid w:val="00D13B55"/>
    <w:rsid w:val="00DB56B7"/>
    <w:rsid w:val="00DC7B71"/>
    <w:rsid w:val="00DD745A"/>
    <w:rsid w:val="00F61660"/>
    <w:rsid w:val="00F64AFA"/>
    <w:rsid w:val="00FA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CB7AFE"/>
  <w15:docId w15:val="{6D2A5BF6-3EB1-DC41-A3B2-8ADCC7E3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DengXian" w:eastAsia="DengXian" w:hAnsi="DengXi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4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B56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99"/>
    <w:qFormat/>
    <w:rsid w:val="00B60474"/>
    <w:pPr>
      <w:ind w:firstLineChars="200" w:firstLine="420"/>
    </w:pPr>
  </w:style>
  <w:style w:type="paragraph" w:styleId="a5">
    <w:name w:val="Date"/>
    <w:basedOn w:val="a"/>
    <w:next w:val="a"/>
    <w:link w:val="a6"/>
    <w:uiPriority w:val="99"/>
    <w:semiHidden/>
    <w:rsid w:val="00D13B55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locked/>
    <w:rsid w:val="00D13B55"/>
    <w:rPr>
      <w:rFonts w:cs="Times New Roman"/>
    </w:rPr>
  </w:style>
  <w:style w:type="paragraph" w:styleId="a7">
    <w:name w:val="header"/>
    <w:basedOn w:val="a"/>
    <w:link w:val="a8"/>
    <w:uiPriority w:val="99"/>
    <w:rsid w:val="005F7E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locked/>
    <w:rsid w:val="005F7E4B"/>
    <w:rPr>
      <w:rFonts w:cs="Times New Roman"/>
      <w:sz w:val="18"/>
      <w:szCs w:val="18"/>
    </w:rPr>
  </w:style>
  <w:style w:type="paragraph" w:styleId="a9">
    <w:name w:val="footer"/>
    <w:basedOn w:val="a"/>
    <w:link w:val="aa"/>
    <w:uiPriority w:val="99"/>
    <w:rsid w:val="005F7E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locked/>
    <w:rsid w:val="005F7E4B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54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 shiyin</dc:creator>
  <cp:lastModifiedBy>Microsoft Office User</cp:lastModifiedBy>
  <cp:revision>2</cp:revision>
  <dcterms:created xsi:type="dcterms:W3CDTF">2020-05-07T04:05:00Z</dcterms:created>
  <dcterms:modified xsi:type="dcterms:W3CDTF">2020-05-07T04:05:00Z</dcterms:modified>
</cp:coreProperties>
</file>